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1F415" w14:textId="36BD0252" w:rsidR="004D228B" w:rsidRPr="000C4A66" w:rsidRDefault="004D228B" w:rsidP="004D228B">
      <w:pPr>
        <w:rPr>
          <w:rFonts w:cs="Calibri"/>
          <w:i/>
          <w:iCs/>
          <w:sz w:val="26"/>
          <w:szCs w:val="26"/>
        </w:rPr>
      </w:pPr>
      <w:bookmarkStart w:id="0" w:name="_GoBack"/>
      <w:bookmarkEnd w:id="0"/>
    </w:p>
    <w:p w14:paraId="039DC018" w14:textId="77777777" w:rsidR="004D228B" w:rsidRDefault="004D228B" w:rsidP="004D228B">
      <w:pPr>
        <w:rPr>
          <w:rFonts w:cs="Calibri"/>
          <w:i/>
          <w:iCs/>
        </w:rPr>
      </w:pPr>
    </w:p>
    <w:p w14:paraId="1616E76B" w14:textId="4F81844B" w:rsidR="001B2798" w:rsidRPr="001246E2" w:rsidRDefault="001246E2" w:rsidP="001246E2">
      <w:pPr>
        <w:pStyle w:val="ListParagraph"/>
        <w:numPr>
          <w:ilvl w:val="0"/>
          <w:numId w:val="17"/>
        </w:num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MORE </w:t>
      </w:r>
      <w:r w:rsidR="00C06F62" w:rsidRPr="001246E2">
        <w:rPr>
          <w:b/>
          <w:bCs/>
          <w:sz w:val="32"/>
          <w:szCs w:val="32"/>
        </w:rPr>
        <w:t xml:space="preserve"> adverbials</w:t>
      </w:r>
      <w:r>
        <w:rPr>
          <w:b/>
          <w:bCs/>
          <w:sz w:val="32"/>
          <w:szCs w:val="32"/>
        </w:rPr>
        <w:t>!</w:t>
      </w:r>
    </w:p>
    <w:p w14:paraId="70603F89" w14:textId="17EEB017" w:rsidR="00154BC5" w:rsidRDefault="001246E2" w:rsidP="003B234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Use</w:t>
      </w:r>
      <w:r w:rsidR="0041218C">
        <w:rPr>
          <w:rFonts w:cs="Calibri"/>
          <w:sz w:val="32"/>
          <w:szCs w:val="32"/>
        </w:rPr>
        <w:t xml:space="preserve"> the </w:t>
      </w:r>
      <w:r w:rsidR="0041218C" w:rsidRPr="0041218C">
        <w:rPr>
          <w:rFonts w:cs="Calibri"/>
          <w:bCs/>
          <w:i/>
          <w:iCs/>
          <w:color w:val="0432FF"/>
          <w:sz w:val="32"/>
          <w:szCs w:val="32"/>
        </w:rPr>
        <w:t>Revision Card</w:t>
      </w:r>
      <w:r w:rsidR="0041218C" w:rsidRPr="0041218C">
        <w:rPr>
          <w:rFonts w:cs="Calibri"/>
          <w:bCs/>
          <w:sz w:val="32"/>
          <w:szCs w:val="32"/>
        </w:rPr>
        <w:t>.</w:t>
      </w:r>
    </w:p>
    <w:p w14:paraId="029BC0E1" w14:textId="656B63C4" w:rsidR="00C06F62" w:rsidRDefault="00C06F62" w:rsidP="003B234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Complete </w:t>
      </w:r>
      <w:r w:rsidRPr="0041218C">
        <w:rPr>
          <w:rFonts w:cs="Calibri"/>
          <w:bCs/>
          <w:i/>
          <w:iCs/>
          <w:color w:val="0432FF"/>
          <w:sz w:val="32"/>
          <w:szCs w:val="32"/>
        </w:rPr>
        <w:t>Ananse Adverbials</w:t>
      </w:r>
      <w:r w:rsidRPr="0041218C">
        <w:rPr>
          <w:rFonts w:cs="Calibri"/>
          <w:sz w:val="32"/>
          <w:szCs w:val="32"/>
        </w:rPr>
        <w:t xml:space="preserve">. </w:t>
      </w:r>
      <w:r>
        <w:rPr>
          <w:rFonts w:cs="Calibri"/>
          <w:sz w:val="32"/>
          <w:szCs w:val="32"/>
        </w:rPr>
        <w:t xml:space="preserve">Underline the main verbs and highlight the adverbials. </w:t>
      </w:r>
    </w:p>
    <w:p w14:paraId="0461FC1A" w14:textId="20340AF7" w:rsidR="001B2798" w:rsidRPr="006B3C81" w:rsidRDefault="001B2798" w:rsidP="004D228B">
      <w:pPr>
        <w:rPr>
          <w:sz w:val="32"/>
          <w:szCs w:val="32"/>
        </w:rPr>
      </w:pPr>
    </w:p>
    <w:p w14:paraId="12854336" w14:textId="3DC78957" w:rsidR="004D228B" w:rsidRPr="006B3C81" w:rsidRDefault="001246E2" w:rsidP="001B2798">
      <w:pPr>
        <w:spacing w:line="276" w:lineRule="auto"/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2</w:t>
      </w:r>
      <w:r w:rsidR="001B2798" w:rsidRPr="009154CB">
        <w:rPr>
          <w:rFonts w:cs="Calibri"/>
          <w:b/>
          <w:bCs/>
          <w:sz w:val="32"/>
          <w:szCs w:val="32"/>
        </w:rPr>
        <w:t xml:space="preserve">.  </w:t>
      </w:r>
      <w:r w:rsidR="00C06F62">
        <w:rPr>
          <w:rFonts w:cs="Calibri"/>
          <w:b/>
          <w:bCs/>
          <w:sz w:val="32"/>
          <w:szCs w:val="32"/>
        </w:rPr>
        <w:t>Now for some writing</w:t>
      </w:r>
    </w:p>
    <w:p w14:paraId="37CB1CA8" w14:textId="1BB3E084" w:rsidR="009D1377" w:rsidRPr="00154BC5" w:rsidRDefault="00C06F62" w:rsidP="00C532C0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Re-write each of the sentences from </w:t>
      </w:r>
      <w:r w:rsidRPr="0041218C">
        <w:rPr>
          <w:rFonts w:cs="Calibri"/>
          <w:bCs/>
          <w:i/>
          <w:iCs/>
          <w:color w:val="0432FF"/>
          <w:sz w:val="32"/>
          <w:szCs w:val="32"/>
        </w:rPr>
        <w:t>Ananse Adverbials</w:t>
      </w:r>
      <w:r w:rsidRPr="0001540C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sz w:val="32"/>
          <w:szCs w:val="32"/>
        </w:rPr>
        <w:t xml:space="preserve">with a new adverbial. You could challenge yourself to write two new versions for each sentence. </w:t>
      </w:r>
    </w:p>
    <w:p w14:paraId="3A9BD96A" w14:textId="0BC4ABAD" w:rsidR="00154BC5" w:rsidRDefault="00154BC5" w:rsidP="001246E2">
      <w:pPr>
        <w:rPr>
          <w:b/>
          <w:sz w:val="36"/>
          <w:szCs w:val="28"/>
          <w:u w:val="single"/>
        </w:rPr>
        <w:sectPr w:rsidR="00154BC5" w:rsidSect="009E78B3">
          <w:headerReference w:type="default" r:id="rId7"/>
          <w:pgSz w:w="11906" w:h="16838"/>
          <w:pgMar w:top="987" w:right="1418" w:bottom="816" w:left="1418" w:header="709" w:footer="561" w:gutter="0"/>
          <w:cols w:space="720"/>
        </w:sectPr>
      </w:pPr>
    </w:p>
    <w:p w14:paraId="1012875F" w14:textId="3D525D3D" w:rsidR="00A9679D" w:rsidRDefault="00A9679D" w:rsidP="001246E2">
      <w:pPr>
        <w:rPr>
          <w:b/>
          <w:sz w:val="44"/>
          <w:szCs w:val="44"/>
          <w:u w:val="single"/>
        </w:rPr>
        <w:sectPr w:rsidR="00A9679D" w:rsidSect="009B17F6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706EB05E" w14:textId="51918F66" w:rsidR="00CB1B83" w:rsidRDefault="00A9679D" w:rsidP="001246E2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Revision Card – Adverbials</w:t>
      </w:r>
    </w:p>
    <w:p w14:paraId="087E59FC" w14:textId="583710F3" w:rsidR="00A9679D" w:rsidRPr="00A9679D" w:rsidRDefault="00A9679D" w:rsidP="00CB1B83">
      <w:pPr>
        <w:jc w:val="center"/>
        <w:rPr>
          <w:b/>
          <w:sz w:val="44"/>
          <w:szCs w:val="4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9679D" w:rsidRPr="00A9679D" w14:paraId="40C4CB4D" w14:textId="77777777" w:rsidTr="00A9679D">
        <w:tc>
          <w:tcPr>
            <w:tcW w:w="10194" w:type="dxa"/>
          </w:tcPr>
          <w:p w14:paraId="066DE3B2" w14:textId="28C22C53" w:rsidR="00A9679D" w:rsidRPr="00A9679D" w:rsidRDefault="00A9679D" w:rsidP="00CB1B83">
            <w:pPr>
              <w:jc w:val="center"/>
              <w:rPr>
                <w:b/>
                <w:sz w:val="44"/>
                <w:szCs w:val="44"/>
              </w:rPr>
            </w:pPr>
            <w:r w:rsidRPr="00A9679D">
              <w:rPr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C2B2B51" wp14:editId="710F360B">
                  <wp:extent cx="5285740" cy="2886827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5740" cy="2886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79D" w:rsidRPr="00A9679D" w14:paraId="2B9DB16B" w14:textId="77777777" w:rsidTr="00A9679D">
        <w:tc>
          <w:tcPr>
            <w:tcW w:w="10194" w:type="dxa"/>
          </w:tcPr>
          <w:p w14:paraId="58B8262F" w14:textId="4DB69970" w:rsidR="00A9679D" w:rsidRPr="00A9679D" w:rsidRDefault="00A9679D" w:rsidP="00CB1B83">
            <w:pPr>
              <w:jc w:val="center"/>
              <w:rPr>
                <w:b/>
                <w:sz w:val="44"/>
                <w:szCs w:val="44"/>
              </w:rPr>
            </w:pPr>
            <w:r w:rsidRPr="00A9679D">
              <w:rPr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71293401" wp14:editId="40CF2D26">
                  <wp:extent cx="5178966" cy="2815232"/>
                  <wp:effectExtent l="0" t="0" r="317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8966" cy="2815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79D" w:rsidRPr="00A9679D" w14:paraId="72D282C9" w14:textId="77777777" w:rsidTr="00A9679D">
        <w:tc>
          <w:tcPr>
            <w:tcW w:w="10194" w:type="dxa"/>
          </w:tcPr>
          <w:p w14:paraId="5BAC0F44" w14:textId="34C25C48" w:rsidR="00A9679D" w:rsidRPr="00A9679D" w:rsidRDefault="00A9679D" w:rsidP="00CB1B83">
            <w:pPr>
              <w:jc w:val="center"/>
              <w:rPr>
                <w:b/>
                <w:sz w:val="44"/>
                <w:szCs w:val="44"/>
              </w:rPr>
            </w:pPr>
            <w:r w:rsidRPr="00A9679D">
              <w:rPr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1F5AF3AD" wp14:editId="3A3AB15A">
                  <wp:extent cx="5107305" cy="278282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7305" cy="2782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A2826A" w14:textId="1B2F83FA" w:rsidR="00CB1B83" w:rsidRPr="00A9679D" w:rsidRDefault="00CB1B83" w:rsidP="00A9679D">
      <w:pPr>
        <w:rPr>
          <w:b/>
          <w:sz w:val="44"/>
          <w:szCs w:val="44"/>
        </w:rPr>
      </w:pPr>
    </w:p>
    <w:p w14:paraId="7A1661F3" w14:textId="77777777" w:rsidR="001F6E42" w:rsidRDefault="001F6E42" w:rsidP="00CB1B83">
      <w:pPr>
        <w:pStyle w:val="ListParagraph"/>
        <w:spacing w:line="480" w:lineRule="auto"/>
        <w:ind w:left="714"/>
        <w:jc w:val="center"/>
        <w:rPr>
          <w:b/>
          <w:sz w:val="44"/>
          <w:szCs w:val="44"/>
          <w:u w:val="single"/>
        </w:rPr>
        <w:sectPr w:rsidR="001F6E42" w:rsidSect="009B17F6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74712AEC" w14:textId="7E2B9F5B" w:rsidR="001F6E42" w:rsidRDefault="001F6E42" w:rsidP="001F6E42">
      <w:pPr>
        <w:jc w:val="center"/>
        <w:rPr>
          <w:rFonts w:cstheme="minorHAnsi"/>
          <w:b/>
          <w:sz w:val="44"/>
          <w:szCs w:val="44"/>
          <w:u w:val="single"/>
        </w:rPr>
      </w:pPr>
      <w:r w:rsidRPr="00DD3760">
        <w:rPr>
          <w:rFonts w:cstheme="minorHAnsi"/>
          <w:b/>
          <w:sz w:val="44"/>
          <w:szCs w:val="44"/>
          <w:u w:val="single"/>
        </w:rPr>
        <w:t>Ananse Adverbials</w:t>
      </w:r>
      <w:r>
        <w:rPr>
          <w:rFonts w:cstheme="minorHAnsi"/>
          <w:b/>
          <w:sz w:val="44"/>
          <w:szCs w:val="44"/>
          <w:u w:val="single"/>
        </w:rPr>
        <w:t xml:space="preserve"> </w:t>
      </w:r>
    </w:p>
    <w:p w14:paraId="6A8D6728" w14:textId="4DBB6889" w:rsidR="001F6E42" w:rsidRDefault="001F6E42" w:rsidP="001F6E42">
      <w:pPr>
        <w:jc w:val="center"/>
        <w:rPr>
          <w:rFonts w:cstheme="minorHAnsi"/>
          <w:b/>
          <w:sz w:val="44"/>
          <w:szCs w:val="44"/>
          <w:u w:val="single"/>
        </w:rPr>
      </w:pPr>
    </w:p>
    <w:p w14:paraId="29A6250A" w14:textId="238ED8D7" w:rsidR="001F6E42" w:rsidRPr="001F6E42" w:rsidRDefault="001F6E42" w:rsidP="001F6E42">
      <w:pPr>
        <w:jc w:val="center"/>
        <w:rPr>
          <w:rFonts w:cstheme="minorHAnsi"/>
          <w:i/>
          <w:color w:val="7030A0"/>
          <w:sz w:val="32"/>
          <w:szCs w:val="32"/>
        </w:rPr>
      </w:pPr>
      <w:r w:rsidRPr="001F6E42">
        <w:rPr>
          <w:rFonts w:cstheme="minorHAnsi"/>
          <w:i/>
          <w:color w:val="7030A0"/>
          <w:sz w:val="32"/>
          <w:szCs w:val="32"/>
        </w:rPr>
        <w:t>Underline the main verb and highlight the adverbial. Write whether it is answering WHEN, WHERE or HOW.</w:t>
      </w:r>
    </w:p>
    <w:p w14:paraId="34889406" w14:textId="77777777" w:rsidR="001F6E42" w:rsidRPr="00DD3760" w:rsidRDefault="001F6E42" w:rsidP="001F6E42">
      <w:pPr>
        <w:jc w:val="center"/>
        <w:rPr>
          <w:rFonts w:cstheme="minorHAnsi"/>
          <w:b/>
          <w:sz w:val="44"/>
          <w:szCs w:val="44"/>
          <w:u w:val="single"/>
        </w:rPr>
      </w:pPr>
    </w:p>
    <w:p w14:paraId="76A3806B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1. Ananse had journeyed </w:t>
      </w:r>
      <w:r>
        <w:rPr>
          <w:rFonts w:cstheme="minorHAnsi"/>
          <w:sz w:val="36"/>
          <w:szCs w:val="36"/>
        </w:rPr>
        <w:t xml:space="preserve">through the forest lands. </w:t>
      </w:r>
    </w:p>
    <w:p w14:paraId="79828BB1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20360B33" w14:textId="77777777" w:rsidR="001F6E42" w:rsidRPr="009F0054" w:rsidRDefault="001F6E42" w:rsidP="00D86CB5">
      <w:pPr>
        <w:spacing w:line="276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2. After several days of tracking through the forest, his journey was </w:t>
      </w:r>
      <w:r>
        <w:rPr>
          <w:rFonts w:cstheme="minorHAnsi"/>
          <w:sz w:val="36"/>
          <w:szCs w:val="36"/>
        </w:rPr>
        <w:t>completed</w:t>
      </w:r>
      <w:r w:rsidRPr="009F0054">
        <w:rPr>
          <w:rFonts w:cstheme="minorHAnsi"/>
          <w:sz w:val="36"/>
          <w:szCs w:val="36"/>
        </w:rPr>
        <w:t>.</w:t>
      </w:r>
    </w:p>
    <w:p w14:paraId="54586DC8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5F786BB8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3. On the nights</w:t>
      </w:r>
      <w:r w:rsidRPr="009F0054">
        <w:rPr>
          <w:rFonts w:cstheme="minorHAnsi"/>
          <w:sz w:val="36"/>
          <w:szCs w:val="36"/>
        </w:rPr>
        <w:t xml:space="preserve"> spent in the forest, he had dreamed of food. </w:t>
      </w:r>
    </w:p>
    <w:p w14:paraId="29C9586C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2C51F443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4. At last, he was in the great town of Po-Ano.</w:t>
      </w:r>
    </w:p>
    <w:p w14:paraId="5F147DB0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3026B07D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5. In the palace, Ananse could smell delicious food.</w:t>
      </w:r>
    </w:p>
    <w:p w14:paraId="574D864C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5425F81C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6. Ananse dressed</w:t>
      </w:r>
      <w:r>
        <w:rPr>
          <w:rFonts w:cstheme="minorHAnsi"/>
          <w:sz w:val="36"/>
          <w:szCs w:val="36"/>
        </w:rPr>
        <w:t xml:space="preserve"> excitedly</w:t>
      </w:r>
      <w:r w:rsidRPr="009F0054">
        <w:rPr>
          <w:rFonts w:cstheme="minorHAnsi"/>
          <w:sz w:val="36"/>
          <w:szCs w:val="36"/>
        </w:rPr>
        <w:t>.</w:t>
      </w:r>
    </w:p>
    <w:p w14:paraId="4FAC3698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1CB738B1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7. With a flourish, the king’s wife lifted the lid.</w:t>
      </w:r>
    </w:p>
    <w:p w14:paraId="3C069F1D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6512F9F1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8. Ananse collapsed in shock.</w:t>
      </w:r>
    </w:p>
    <w:p w14:paraId="240B8DA9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6A465094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9. In the forest lands, this was called Face-the-Wall.</w:t>
      </w:r>
    </w:p>
    <w:p w14:paraId="268E22D9" w14:textId="77777777" w:rsidR="001F6E42" w:rsidRPr="00D86CB5" w:rsidRDefault="001F6E42" w:rsidP="001F6E42">
      <w:pPr>
        <w:spacing w:line="360" w:lineRule="auto"/>
        <w:rPr>
          <w:rFonts w:cstheme="minorHAnsi"/>
          <w:sz w:val="18"/>
          <w:szCs w:val="18"/>
        </w:rPr>
      </w:pPr>
    </w:p>
    <w:p w14:paraId="35DB9395" w14:textId="77777777" w:rsidR="001F6E42" w:rsidRPr="009F0054" w:rsidRDefault="001F6E42" w:rsidP="001F6E42">
      <w:pPr>
        <w:spacing w:line="36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10. Thinking quickly, Ananse made a plan. </w:t>
      </w:r>
    </w:p>
    <w:p w14:paraId="40DCC80B" w14:textId="77777777" w:rsidR="001F6E42" w:rsidRPr="00DD3760" w:rsidRDefault="001F6E42" w:rsidP="001F6E42">
      <w:pPr>
        <w:jc w:val="center"/>
        <w:rPr>
          <w:rFonts w:cstheme="minorHAnsi"/>
          <w:b/>
          <w:sz w:val="44"/>
          <w:szCs w:val="44"/>
          <w:u w:val="single"/>
        </w:rPr>
      </w:pPr>
      <w:r>
        <w:rPr>
          <w:i/>
          <w:sz w:val="20"/>
          <w:szCs w:val="20"/>
        </w:rPr>
        <w:br w:type="page"/>
      </w:r>
      <w:r w:rsidRPr="009F0054">
        <w:rPr>
          <w:rFonts w:cstheme="minorHAnsi"/>
          <w:b/>
          <w:color w:val="FF0000"/>
          <w:sz w:val="44"/>
          <w:szCs w:val="44"/>
          <w:u w:val="single"/>
        </w:rPr>
        <w:t>Ananse Adverbials  - ANSWERS</w:t>
      </w:r>
    </w:p>
    <w:p w14:paraId="70F32296" w14:textId="77777777" w:rsidR="001F6E42" w:rsidRPr="00DD3760" w:rsidRDefault="001F6E42" w:rsidP="001F6E42">
      <w:pPr>
        <w:jc w:val="center"/>
        <w:rPr>
          <w:rFonts w:cstheme="minorHAnsi"/>
          <w:b/>
          <w:sz w:val="44"/>
          <w:szCs w:val="44"/>
          <w:u w:val="single"/>
        </w:rPr>
      </w:pPr>
    </w:p>
    <w:p w14:paraId="3A82D778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1. Ananse </w:t>
      </w:r>
      <w:r w:rsidRPr="009F0054">
        <w:rPr>
          <w:rFonts w:cstheme="minorHAnsi"/>
          <w:sz w:val="36"/>
          <w:szCs w:val="36"/>
          <w:u w:val="single"/>
        </w:rPr>
        <w:t>had journeyed</w:t>
      </w:r>
      <w:r w:rsidRPr="009F0054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  <w:highlight w:val="yellow"/>
        </w:rPr>
        <w:t>through the forest lands</w:t>
      </w:r>
      <w:r>
        <w:rPr>
          <w:rFonts w:cstheme="minorHAnsi"/>
          <w:sz w:val="36"/>
          <w:szCs w:val="36"/>
        </w:rPr>
        <w:t>. (WHERE)</w:t>
      </w:r>
    </w:p>
    <w:p w14:paraId="4890DD8D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2. </w:t>
      </w:r>
      <w:r w:rsidRPr="00766064">
        <w:rPr>
          <w:rFonts w:cstheme="minorHAnsi"/>
          <w:sz w:val="36"/>
          <w:szCs w:val="36"/>
          <w:highlight w:val="yellow"/>
        </w:rPr>
        <w:t>After several days of tracking through the forest</w:t>
      </w:r>
      <w:r w:rsidRPr="009F0054">
        <w:rPr>
          <w:rFonts w:cstheme="minorHAnsi"/>
          <w:sz w:val="36"/>
          <w:szCs w:val="36"/>
        </w:rPr>
        <w:t xml:space="preserve">, his journey </w:t>
      </w:r>
      <w:r w:rsidRPr="00766064">
        <w:rPr>
          <w:rFonts w:cstheme="minorHAnsi"/>
          <w:sz w:val="36"/>
          <w:szCs w:val="36"/>
          <w:u w:val="single"/>
        </w:rPr>
        <w:t>was completed.</w:t>
      </w:r>
      <w:r w:rsidRPr="00766064">
        <w:rPr>
          <w:rFonts w:cstheme="minorHAnsi"/>
          <w:sz w:val="36"/>
          <w:szCs w:val="36"/>
        </w:rPr>
        <w:t xml:space="preserve"> (WHEN)</w:t>
      </w:r>
    </w:p>
    <w:p w14:paraId="78904495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>3</w:t>
      </w:r>
      <w:r>
        <w:rPr>
          <w:rFonts w:cstheme="minorHAnsi"/>
          <w:sz w:val="36"/>
          <w:szCs w:val="36"/>
          <w:highlight w:val="yellow"/>
        </w:rPr>
        <w:t xml:space="preserve">. On the nights </w:t>
      </w:r>
      <w:r w:rsidRPr="00766064">
        <w:rPr>
          <w:rFonts w:cstheme="minorHAnsi"/>
          <w:sz w:val="36"/>
          <w:szCs w:val="36"/>
          <w:highlight w:val="yellow"/>
        </w:rPr>
        <w:t>spent in the forest</w:t>
      </w:r>
      <w:r w:rsidRPr="009F0054">
        <w:rPr>
          <w:rFonts w:cstheme="minorHAnsi"/>
          <w:sz w:val="36"/>
          <w:szCs w:val="36"/>
        </w:rPr>
        <w:t xml:space="preserve">, he </w:t>
      </w:r>
      <w:r w:rsidRPr="00766064">
        <w:rPr>
          <w:rFonts w:cstheme="minorHAnsi"/>
          <w:sz w:val="36"/>
          <w:szCs w:val="36"/>
          <w:u w:val="single"/>
        </w:rPr>
        <w:t>had dreamed</w:t>
      </w:r>
      <w:r w:rsidRPr="009F0054">
        <w:rPr>
          <w:rFonts w:cstheme="minorHAnsi"/>
          <w:sz w:val="36"/>
          <w:szCs w:val="36"/>
        </w:rPr>
        <w:t xml:space="preserve"> of food. </w:t>
      </w:r>
      <w:r>
        <w:rPr>
          <w:rFonts w:cstheme="minorHAnsi"/>
          <w:sz w:val="36"/>
          <w:szCs w:val="36"/>
        </w:rPr>
        <w:t>(WHEN)</w:t>
      </w:r>
    </w:p>
    <w:p w14:paraId="51A40A94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4. </w:t>
      </w:r>
      <w:r w:rsidRPr="00766064">
        <w:rPr>
          <w:rFonts w:cstheme="minorHAnsi"/>
          <w:sz w:val="36"/>
          <w:szCs w:val="36"/>
          <w:highlight w:val="yellow"/>
        </w:rPr>
        <w:t>At last</w:t>
      </w:r>
      <w:r w:rsidRPr="009F0054">
        <w:rPr>
          <w:rFonts w:cstheme="minorHAnsi"/>
          <w:sz w:val="36"/>
          <w:szCs w:val="36"/>
        </w:rPr>
        <w:t xml:space="preserve">, he </w:t>
      </w:r>
      <w:r w:rsidRPr="00766064">
        <w:rPr>
          <w:rFonts w:cstheme="minorHAnsi"/>
          <w:sz w:val="36"/>
          <w:szCs w:val="36"/>
          <w:u w:val="single"/>
        </w:rPr>
        <w:t>was in</w:t>
      </w:r>
      <w:r w:rsidRPr="009F0054">
        <w:rPr>
          <w:rFonts w:cstheme="minorHAnsi"/>
          <w:sz w:val="36"/>
          <w:szCs w:val="36"/>
        </w:rPr>
        <w:t xml:space="preserve"> the great town of Po-Ano.</w:t>
      </w:r>
      <w:r>
        <w:rPr>
          <w:rFonts w:cstheme="minorHAnsi"/>
          <w:sz w:val="36"/>
          <w:szCs w:val="36"/>
        </w:rPr>
        <w:t xml:space="preserve"> (WHEN)</w:t>
      </w:r>
    </w:p>
    <w:p w14:paraId="1D36B2C0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5. </w:t>
      </w:r>
      <w:r w:rsidRPr="00766064">
        <w:rPr>
          <w:rFonts w:cstheme="minorHAnsi"/>
          <w:sz w:val="36"/>
          <w:szCs w:val="36"/>
          <w:highlight w:val="yellow"/>
        </w:rPr>
        <w:t>In the palace</w:t>
      </w:r>
      <w:r w:rsidRPr="009F0054">
        <w:rPr>
          <w:rFonts w:cstheme="minorHAnsi"/>
          <w:sz w:val="36"/>
          <w:szCs w:val="36"/>
        </w:rPr>
        <w:t xml:space="preserve">, Ananse </w:t>
      </w:r>
      <w:r w:rsidRPr="00766064">
        <w:rPr>
          <w:rFonts w:cstheme="minorHAnsi"/>
          <w:sz w:val="36"/>
          <w:szCs w:val="36"/>
          <w:u w:val="single"/>
        </w:rPr>
        <w:t>could smell</w:t>
      </w:r>
      <w:r w:rsidRPr="009F0054">
        <w:rPr>
          <w:rFonts w:cstheme="minorHAnsi"/>
          <w:sz w:val="36"/>
          <w:szCs w:val="36"/>
        </w:rPr>
        <w:t xml:space="preserve"> delicious food.</w:t>
      </w:r>
      <w:r>
        <w:rPr>
          <w:rFonts w:cstheme="minorHAnsi"/>
          <w:sz w:val="36"/>
          <w:szCs w:val="36"/>
        </w:rPr>
        <w:t xml:space="preserve"> (WHERE)</w:t>
      </w:r>
    </w:p>
    <w:p w14:paraId="56742134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6. </w:t>
      </w:r>
      <w:r w:rsidRPr="00791BA1">
        <w:rPr>
          <w:rFonts w:cstheme="minorHAnsi"/>
          <w:sz w:val="36"/>
          <w:szCs w:val="36"/>
        </w:rPr>
        <w:t xml:space="preserve">Ananse </w:t>
      </w:r>
      <w:r w:rsidRPr="00766064">
        <w:rPr>
          <w:rFonts w:cstheme="minorHAnsi"/>
          <w:sz w:val="36"/>
          <w:szCs w:val="36"/>
          <w:u w:val="single"/>
        </w:rPr>
        <w:t>dressed</w:t>
      </w:r>
      <w:r>
        <w:rPr>
          <w:rFonts w:cstheme="minorHAnsi"/>
          <w:sz w:val="36"/>
          <w:szCs w:val="36"/>
          <w:u w:val="single"/>
        </w:rPr>
        <w:t xml:space="preserve"> </w:t>
      </w:r>
      <w:r w:rsidRPr="00791BA1">
        <w:rPr>
          <w:rFonts w:cstheme="minorHAnsi"/>
          <w:sz w:val="36"/>
          <w:szCs w:val="36"/>
          <w:shd w:val="clear" w:color="auto" w:fill="FFFF00"/>
        </w:rPr>
        <w:t>excitedly</w:t>
      </w:r>
      <w:r w:rsidRPr="009F0054">
        <w:rPr>
          <w:rFonts w:cstheme="minorHAnsi"/>
          <w:sz w:val="36"/>
          <w:szCs w:val="36"/>
        </w:rPr>
        <w:t>.</w:t>
      </w:r>
      <w:r>
        <w:rPr>
          <w:rFonts w:cstheme="minorHAnsi"/>
          <w:sz w:val="36"/>
          <w:szCs w:val="36"/>
        </w:rPr>
        <w:t xml:space="preserve"> (HOW)</w:t>
      </w:r>
    </w:p>
    <w:p w14:paraId="402A9D3C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7. </w:t>
      </w:r>
      <w:r w:rsidRPr="00766064">
        <w:rPr>
          <w:rFonts w:cstheme="minorHAnsi"/>
          <w:sz w:val="36"/>
          <w:szCs w:val="36"/>
          <w:highlight w:val="yellow"/>
        </w:rPr>
        <w:t>With a flourish</w:t>
      </w:r>
      <w:r w:rsidRPr="009F0054">
        <w:rPr>
          <w:rFonts w:cstheme="minorHAnsi"/>
          <w:sz w:val="36"/>
          <w:szCs w:val="36"/>
        </w:rPr>
        <w:t xml:space="preserve">, the king’s wife </w:t>
      </w:r>
      <w:r w:rsidRPr="00766064">
        <w:rPr>
          <w:rFonts w:cstheme="minorHAnsi"/>
          <w:sz w:val="36"/>
          <w:szCs w:val="36"/>
          <w:u w:val="single"/>
        </w:rPr>
        <w:t>lifted</w:t>
      </w:r>
      <w:r w:rsidRPr="009F0054">
        <w:rPr>
          <w:rFonts w:cstheme="minorHAnsi"/>
          <w:sz w:val="36"/>
          <w:szCs w:val="36"/>
        </w:rPr>
        <w:t xml:space="preserve"> the lid.</w:t>
      </w:r>
      <w:r>
        <w:rPr>
          <w:rFonts w:cstheme="minorHAnsi"/>
          <w:sz w:val="36"/>
          <w:szCs w:val="36"/>
        </w:rPr>
        <w:t xml:space="preserve"> (HOW)</w:t>
      </w:r>
    </w:p>
    <w:p w14:paraId="3DDEDC5E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8. Ananse </w:t>
      </w:r>
      <w:r w:rsidRPr="00766064">
        <w:rPr>
          <w:rFonts w:cstheme="minorHAnsi"/>
          <w:sz w:val="36"/>
          <w:szCs w:val="36"/>
          <w:u w:val="single"/>
        </w:rPr>
        <w:t>collapsed</w:t>
      </w:r>
      <w:r w:rsidRPr="009F0054">
        <w:rPr>
          <w:rFonts w:cstheme="minorHAnsi"/>
          <w:sz w:val="36"/>
          <w:szCs w:val="36"/>
        </w:rPr>
        <w:t xml:space="preserve"> </w:t>
      </w:r>
      <w:r w:rsidRPr="00766064">
        <w:rPr>
          <w:rFonts w:cstheme="minorHAnsi"/>
          <w:sz w:val="36"/>
          <w:szCs w:val="36"/>
          <w:highlight w:val="yellow"/>
        </w:rPr>
        <w:t>in shock</w:t>
      </w:r>
      <w:r w:rsidRPr="009F0054">
        <w:rPr>
          <w:rFonts w:cstheme="minorHAnsi"/>
          <w:sz w:val="36"/>
          <w:szCs w:val="36"/>
        </w:rPr>
        <w:t>.</w:t>
      </w:r>
      <w:r>
        <w:rPr>
          <w:rFonts w:cstheme="minorHAnsi"/>
          <w:sz w:val="36"/>
          <w:szCs w:val="36"/>
        </w:rPr>
        <w:t xml:space="preserve"> (HOW)</w:t>
      </w:r>
    </w:p>
    <w:p w14:paraId="29B8C643" w14:textId="77777777" w:rsidR="001F6E42" w:rsidRPr="009F0054" w:rsidRDefault="001F6E42" w:rsidP="001F6E42">
      <w:pPr>
        <w:spacing w:line="480" w:lineRule="auto"/>
        <w:rPr>
          <w:rFonts w:cstheme="minorHAnsi"/>
          <w:sz w:val="36"/>
          <w:szCs w:val="36"/>
        </w:rPr>
      </w:pPr>
      <w:r w:rsidRPr="009F0054">
        <w:rPr>
          <w:rFonts w:cstheme="minorHAnsi"/>
          <w:sz w:val="36"/>
          <w:szCs w:val="36"/>
        </w:rPr>
        <w:t xml:space="preserve">9. </w:t>
      </w:r>
      <w:r w:rsidRPr="00766064">
        <w:rPr>
          <w:rFonts w:cstheme="minorHAnsi"/>
          <w:sz w:val="36"/>
          <w:szCs w:val="36"/>
          <w:highlight w:val="yellow"/>
        </w:rPr>
        <w:t>In the forest lands</w:t>
      </w:r>
      <w:r w:rsidRPr="009F0054">
        <w:rPr>
          <w:rFonts w:cstheme="minorHAnsi"/>
          <w:sz w:val="36"/>
          <w:szCs w:val="36"/>
        </w:rPr>
        <w:t xml:space="preserve">, this </w:t>
      </w:r>
      <w:r w:rsidRPr="00766064">
        <w:rPr>
          <w:rFonts w:cstheme="minorHAnsi"/>
          <w:sz w:val="36"/>
          <w:szCs w:val="36"/>
          <w:u w:val="single"/>
        </w:rPr>
        <w:t>was called</w:t>
      </w:r>
      <w:r w:rsidRPr="009F0054">
        <w:rPr>
          <w:rFonts w:cstheme="minorHAnsi"/>
          <w:sz w:val="36"/>
          <w:szCs w:val="36"/>
        </w:rPr>
        <w:t xml:space="preserve"> Face-the-Wall.</w:t>
      </w:r>
      <w:r>
        <w:rPr>
          <w:rFonts w:cstheme="minorHAnsi"/>
          <w:sz w:val="36"/>
          <w:szCs w:val="36"/>
        </w:rPr>
        <w:t xml:space="preserve"> (WHERE)</w:t>
      </w:r>
    </w:p>
    <w:p w14:paraId="352816E1" w14:textId="77777777" w:rsidR="00C06F62" w:rsidRDefault="001F6E42" w:rsidP="001F6E42">
      <w:pPr>
        <w:spacing w:line="480" w:lineRule="auto"/>
        <w:rPr>
          <w:rFonts w:cstheme="minorHAnsi"/>
          <w:sz w:val="36"/>
          <w:szCs w:val="36"/>
        </w:rPr>
        <w:sectPr w:rsidR="00C06F62" w:rsidSect="00CF3A58">
          <w:pgSz w:w="11906" w:h="16838"/>
          <w:pgMar w:top="1440" w:right="1080" w:bottom="1440" w:left="1080" w:header="709" w:footer="561" w:gutter="0"/>
          <w:cols w:space="720"/>
          <w:docGrid w:linePitch="326"/>
        </w:sectPr>
      </w:pPr>
      <w:r w:rsidRPr="009F0054">
        <w:rPr>
          <w:rFonts w:cstheme="minorHAnsi"/>
          <w:sz w:val="36"/>
          <w:szCs w:val="36"/>
        </w:rPr>
        <w:t xml:space="preserve">10. </w:t>
      </w:r>
      <w:r w:rsidRPr="00766064">
        <w:rPr>
          <w:rFonts w:cstheme="minorHAnsi"/>
          <w:sz w:val="36"/>
          <w:szCs w:val="36"/>
          <w:highlight w:val="yellow"/>
        </w:rPr>
        <w:t>Thinking quickly</w:t>
      </w:r>
      <w:r w:rsidRPr="009F0054">
        <w:rPr>
          <w:rFonts w:cstheme="minorHAnsi"/>
          <w:sz w:val="36"/>
          <w:szCs w:val="36"/>
        </w:rPr>
        <w:t xml:space="preserve">, Ananse </w:t>
      </w:r>
      <w:r w:rsidRPr="00766064">
        <w:rPr>
          <w:rFonts w:cstheme="minorHAnsi"/>
          <w:sz w:val="36"/>
          <w:szCs w:val="36"/>
          <w:u w:val="single"/>
        </w:rPr>
        <w:t>made</w:t>
      </w:r>
      <w:r w:rsidRPr="009F0054">
        <w:rPr>
          <w:rFonts w:cstheme="minorHAnsi"/>
          <w:sz w:val="36"/>
          <w:szCs w:val="36"/>
        </w:rPr>
        <w:t xml:space="preserve"> a plan. </w:t>
      </w:r>
      <w:r>
        <w:rPr>
          <w:rFonts w:cstheme="minorHAnsi"/>
          <w:sz w:val="36"/>
          <w:szCs w:val="36"/>
        </w:rPr>
        <w:t>(HOW)</w:t>
      </w:r>
    </w:p>
    <w:p w14:paraId="3405D9A1" w14:textId="088FD587" w:rsidR="005615C1" w:rsidRPr="00C06F62" w:rsidRDefault="00C06F62" w:rsidP="00C06F62">
      <w:pPr>
        <w:spacing w:line="480" w:lineRule="auto"/>
        <w:jc w:val="center"/>
        <w:rPr>
          <w:rFonts w:cstheme="minorHAnsi"/>
          <w:b/>
          <w:sz w:val="36"/>
          <w:szCs w:val="36"/>
          <w:u w:val="single"/>
        </w:rPr>
      </w:pPr>
      <w:r w:rsidRPr="00C06F62">
        <w:rPr>
          <w:rFonts w:cstheme="minorHAnsi"/>
          <w:b/>
          <w:sz w:val="36"/>
          <w:szCs w:val="36"/>
          <w:u w:val="single"/>
        </w:rPr>
        <w:t>New Sentences</w:t>
      </w:r>
    </w:p>
    <w:p w14:paraId="0938CF99" w14:textId="29E7A97B" w:rsidR="00C06F62" w:rsidRDefault="00C06F62" w:rsidP="00C06F62">
      <w:pPr>
        <w:rPr>
          <w:rFonts w:cstheme="minorHAnsi"/>
          <w:i/>
          <w:color w:val="7030A0"/>
          <w:sz w:val="36"/>
          <w:szCs w:val="36"/>
        </w:rPr>
      </w:pPr>
      <w:r w:rsidRPr="00C06F62">
        <w:rPr>
          <w:rFonts w:cstheme="minorHAnsi"/>
          <w:i/>
          <w:color w:val="7030A0"/>
          <w:sz w:val="36"/>
          <w:szCs w:val="36"/>
        </w:rPr>
        <w:t xml:space="preserve">Re-write the Ananse Adverbial sentences with new adverbials. The Adverbials Bank could help you with ideas. </w:t>
      </w:r>
    </w:p>
    <w:p w14:paraId="375D9087" w14:textId="1B7E5167" w:rsidR="00C06F62" w:rsidRDefault="00C06F62" w:rsidP="00C06F62">
      <w:pPr>
        <w:rPr>
          <w:rFonts w:cstheme="minorHAnsi"/>
          <w:i/>
          <w:color w:val="7030A0"/>
          <w:sz w:val="36"/>
          <w:szCs w:val="36"/>
        </w:rPr>
      </w:pPr>
    </w:p>
    <w:p w14:paraId="451F42C0" w14:textId="34D5CD33" w:rsidR="00C06F62" w:rsidRDefault="00C06F62" w:rsidP="00C06F62">
      <w:pPr>
        <w:rPr>
          <w:rFonts w:cstheme="minorHAnsi"/>
          <w:color w:val="7030A0"/>
          <w:sz w:val="36"/>
          <w:szCs w:val="36"/>
        </w:rPr>
        <w:sectPr w:rsidR="00C06F62" w:rsidSect="009B17F6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r>
        <w:rPr>
          <w:rFonts w:cstheme="minorHAnsi"/>
          <w:noProof/>
          <w:color w:val="7030A0"/>
          <w:sz w:val="36"/>
          <w:szCs w:val="36"/>
          <w:lang w:eastAsia="en-GB"/>
        </w:rPr>
        <w:drawing>
          <wp:inline distT="0" distB="0" distL="0" distR="0" wp14:anchorId="0B105BD9" wp14:editId="0DA03A46">
            <wp:extent cx="6451600" cy="8102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ine Guide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7DC85" w14:textId="77777777" w:rsidR="00C06F62" w:rsidRDefault="00C06F62" w:rsidP="00C06F62">
      <w:pPr>
        <w:jc w:val="center"/>
        <w:rPr>
          <w:b/>
          <w:sz w:val="52"/>
          <w:szCs w:val="52"/>
          <w:u w:val="single"/>
        </w:rPr>
      </w:pPr>
      <w:r w:rsidRPr="00A46A6C">
        <w:rPr>
          <w:b/>
          <w:sz w:val="52"/>
          <w:szCs w:val="52"/>
          <w:u w:val="single"/>
        </w:rPr>
        <w:t>Adverbial Bank</w:t>
      </w:r>
    </w:p>
    <w:p w14:paraId="3E9382EE" w14:textId="77777777" w:rsidR="00C06F62" w:rsidRDefault="00C06F62" w:rsidP="00C06F62">
      <w:pPr>
        <w:jc w:val="center"/>
        <w:rPr>
          <w:i/>
          <w:color w:val="7030A0"/>
          <w:sz w:val="36"/>
          <w:szCs w:val="36"/>
        </w:rPr>
      </w:pPr>
    </w:p>
    <w:p w14:paraId="3C12A92C" w14:textId="77777777" w:rsidR="00C06F62" w:rsidRPr="009A3A2B" w:rsidRDefault="00C06F62" w:rsidP="00C06F62">
      <w:pPr>
        <w:jc w:val="center"/>
        <w:rPr>
          <w:b/>
          <w:i/>
          <w:color w:val="7030A0"/>
          <w:sz w:val="44"/>
          <w:szCs w:val="44"/>
        </w:rPr>
      </w:pPr>
      <w:r w:rsidRPr="009A3A2B">
        <w:rPr>
          <w:b/>
          <w:i/>
          <w:color w:val="7030A0"/>
          <w:sz w:val="44"/>
          <w:szCs w:val="44"/>
        </w:rPr>
        <w:t>Adverbials often start with prepositions or conjunctions</w:t>
      </w:r>
    </w:p>
    <w:p w14:paraId="32F0C61E" w14:textId="77777777" w:rsidR="00C06F62" w:rsidRDefault="00C06F62" w:rsidP="00C06F62">
      <w:pPr>
        <w:jc w:val="center"/>
        <w:rPr>
          <w:i/>
          <w:color w:val="7030A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1"/>
        <w:gridCol w:w="2521"/>
        <w:gridCol w:w="2521"/>
        <w:gridCol w:w="2521"/>
        <w:gridCol w:w="2521"/>
        <w:gridCol w:w="2522"/>
      </w:tblGrid>
      <w:tr w:rsidR="00C06F62" w14:paraId="11256882" w14:textId="77777777" w:rsidTr="00B1038F">
        <w:tc>
          <w:tcPr>
            <w:tcW w:w="7563" w:type="dxa"/>
            <w:gridSpan w:val="3"/>
            <w:shd w:val="clear" w:color="auto" w:fill="F7CAAC" w:themeFill="accent2" w:themeFillTint="66"/>
          </w:tcPr>
          <w:p w14:paraId="59ED2B2A" w14:textId="77777777" w:rsidR="00C06F62" w:rsidRPr="00A46A6C" w:rsidRDefault="00C06F62" w:rsidP="00B1038F">
            <w:pPr>
              <w:jc w:val="center"/>
              <w:rPr>
                <w:color w:val="000000" w:themeColor="text1"/>
                <w:sz w:val="36"/>
                <w:szCs w:val="36"/>
              </w:rPr>
            </w:pPr>
            <w:r w:rsidRPr="00A46A6C">
              <w:rPr>
                <w:color w:val="000000" w:themeColor="text1"/>
                <w:sz w:val="36"/>
                <w:szCs w:val="36"/>
              </w:rPr>
              <w:t>Prepositions</w:t>
            </w:r>
          </w:p>
        </w:tc>
        <w:tc>
          <w:tcPr>
            <w:tcW w:w="7564" w:type="dxa"/>
            <w:gridSpan w:val="3"/>
            <w:shd w:val="clear" w:color="auto" w:fill="BDD6EE" w:themeFill="accent5" w:themeFillTint="66"/>
          </w:tcPr>
          <w:p w14:paraId="7A9DC1EC" w14:textId="77777777" w:rsidR="00C06F62" w:rsidRPr="00A46A6C" w:rsidRDefault="00C06F62" w:rsidP="00B1038F">
            <w:pPr>
              <w:jc w:val="center"/>
              <w:rPr>
                <w:color w:val="000000" w:themeColor="text1"/>
                <w:sz w:val="36"/>
                <w:szCs w:val="36"/>
              </w:rPr>
            </w:pPr>
            <w:r w:rsidRPr="00A46A6C">
              <w:rPr>
                <w:color w:val="000000" w:themeColor="text1"/>
                <w:sz w:val="36"/>
                <w:szCs w:val="36"/>
              </w:rPr>
              <w:t>Conjunctions</w:t>
            </w:r>
          </w:p>
        </w:tc>
      </w:tr>
      <w:tr w:rsidR="00C06F62" w14:paraId="14F7E82B" w14:textId="77777777" w:rsidTr="00B1038F">
        <w:tc>
          <w:tcPr>
            <w:tcW w:w="2521" w:type="dxa"/>
            <w:shd w:val="clear" w:color="auto" w:fill="FBE4D5" w:themeFill="accent2" w:themeFillTint="33"/>
          </w:tcPr>
          <w:p w14:paraId="6326FABF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When?</w:t>
            </w:r>
          </w:p>
        </w:tc>
        <w:tc>
          <w:tcPr>
            <w:tcW w:w="2521" w:type="dxa"/>
            <w:shd w:val="clear" w:color="auto" w:fill="FBE4D5" w:themeFill="accent2" w:themeFillTint="33"/>
          </w:tcPr>
          <w:p w14:paraId="696E6214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Where?</w:t>
            </w:r>
          </w:p>
        </w:tc>
        <w:tc>
          <w:tcPr>
            <w:tcW w:w="2521" w:type="dxa"/>
            <w:shd w:val="clear" w:color="auto" w:fill="FBE4D5" w:themeFill="accent2" w:themeFillTint="33"/>
          </w:tcPr>
          <w:p w14:paraId="4AB57A4C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How?</w:t>
            </w:r>
          </w:p>
        </w:tc>
        <w:tc>
          <w:tcPr>
            <w:tcW w:w="2521" w:type="dxa"/>
            <w:shd w:val="clear" w:color="auto" w:fill="D9E2F3" w:themeFill="accent1" w:themeFillTint="33"/>
          </w:tcPr>
          <w:p w14:paraId="2F219811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Where?</w:t>
            </w:r>
          </w:p>
        </w:tc>
        <w:tc>
          <w:tcPr>
            <w:tcW w:w="2521" w:type="dxa"/>
            <w:shd w:val="clear" w:color="auto" w:fill="D9E2F3" w:themeFill="accent1" w:themeFillTint="33"/>
          </w:tcPr>
          <w:p w14:paraId="36D39194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When?</w:t>
            </w:r>
          </w:p>
        </w:tc>
        <w:tc>
          <w:tcPr>
            <w:tcW w:w="2522" w:type="dxa"/>
            <w:shd w:val="clear" w:color="auto" w:fill="D9E2F3" w:themeFill="accent1" w:themeFillTint="33"/>
          </w:tcPr>
          <w:p w14:paraId="6D84A697" w14:textId="77777777" w:rsidR="00C06F62" w:rsidRPr="00A46A6C" w:rsidRDefault="00C06F62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Why?</w:t>
            </w:r>
          </w:p>
        </w:tc>
      </w:tr>
      <w:tr w:rsidR="00C06F62" w14:paraId="40A5E695" w14:textId="77777777" w:rsidTr="00B1038F">
        <w:tc>
          <w:tcPr>
            <w:tcW w:w="2521" w:type="dxa"/>
          </w:tcPr>
          <w:p w14:paraId="05927019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before</w:t>
            </w:r>
          </w:p>
          <w:p w14:paraId="5DE32494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after</w:t>
            </w:r>
          </w:p>
          <w:p w14:paraId="6DFF3620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while</w:t>
            </w:r>
          </w:p>
          <w:p w14:paraId="72CC6D32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</w:t>
            </w:r>
          </w:p>
          <w:p w14:paraId="278615DF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on</w:t>
            </w:r>
          </w:p>
          <w:p w14:paraId="5E01C57B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 xml:space="preserve">at </w:t>
            </w:r>
          </w:p>
          <w:p w14:paraId="0501E5BD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during</w:t>
            </w:r>
          </w:p>
        </w:tc>
        <w:tc>
          <w:tcPr>
            <w:tcW w:w="2521" w:type="dxa"/>
          </w:tcPr>
          <w:p w14:paraId="34D74646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above</w:t>
            </w:r>
          </w:p>
          <w:p w14:paraId="41AFB143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below</w:t>
            </w:r>
          </w:p>
          <w:p w14:paraId="0C303C46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inside</w:t>
            </w:r>
          </w:p>
          <w:p w14:paraId="3184F03E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outside</w:t>
            </w:r>
          </w:p>
          <w:p w14:paraId="540157CF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to</w:t>
            </w:r>
          </w:p>
          <w:p w14:paraId="52927F82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 xml:space="preserve">on </w:t>
            </w:r>
          </w:p>
          <w:p w14:paraId="593279DD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from</w:t>
            </w:r>
          </w:p>
          <w:p w14:paraId="0079F2BF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under</w:t>
            </w:r>
          </w:p>
        </w:tc>
        <w:tc>
          <w:tcPr>
            <w:tcW w:w="2521" w:type="dxa"/>
          </w:tcPr>
          <w:p w14:paraId="61624C98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</w:t>
            </w:r>
          </w:p>
          <w:p w14:paraId="132160CE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with</w:t>
            </w:r>
          </w:p>
          <w:p w14:paraId="028B67E7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as</w:t>
            </w:r>
          </w:p>
          <w:p w14:paraId="391DAAB6" w14:textId="77777777" w:rsidR="00C06F62" w:rsidRPr="00830384" w:rsidRDefault="00C06F62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like</w:t>
            </w:r>
          </w:p>
        </w:tc>
        <w:tc>
          <w:tcPr>
            <w:tcW w:w="2521" w:type="dxa"/>
            <w:shd w:val="clear" w:color="auto" w:fill="FFFFFF" w:themeFill="background1"/>
          </w:tcPr>
          <w:p w14:paraId="422ADEE3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where</w:t>
            </w:r>
          </w:p>
          <w:p w14:paraId="01B581FC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wherever</w:t>
            </w:r>
          </w:p>
        </w:tc>
        <w:tc>
          <w:tcPr>
            <w:tcW w:w="2521" w:type="dxa"/>
            <w:shd w:val="clear" w:color="auto" w:fill="FFFFFF" w:themeFill="background1"/>
          </w:tcPr>
          <w:p w14:paraId="2B485A05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after</w:t>
            </w:r>
          </w:p>
          <w:p w14:paraId="11B23183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before</w:t>
            </w:r>
          </w:p>
          <w:p w14:paraId="7C2221D6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when</w:t>
            </w:r>
          </w:p>
          <w:p w14:paraId="4479183C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since</w:t>
            </w:r>
          </w:p>
          <w:p w14:paraId="74A39B9F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until</w:t>
            </w:r>
          </w:p>
          <w:p w14:paraId="43961D32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as</w:t>
            </w:r>
          </w:p>
          <w:p w14:paraId="70EAD982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while</w:t>
            </w:r>
          </w:p>
        </w:tc>
        <w:tc>
          <w:tcPr>
            <w:tcW w:w="2522" w:type="dxa"/>
            <w:shd w:val="clear" w:color="auto" w:fill="FFFFFF" w:themeFill="background1"/>
          </w:tcPr>
          <w:p w14:paraId="7CA741F7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because</w:t>
            </w:r>
          </w:p>
          <w:p w14:paraId="379A96BE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as</w:t>
            </w:r>
          </w:p>
          <w:p w14:paraId="4095D429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so</w:t>
            </w:r>
          </w:p>
          <w:p w14:paraId="4EF8FA44" w14:textId="77777777" w:rsidR="00C06F62" w:rsidRPr="00830384" w:rsidRDefault="00C06F62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since</w:t>
            </w:r>
          </w:p>
        </w:tc>
      </w:tr>
    </w:tbl>
    <w:p w14:paraId="378BC0D7" w14:textId="77777777" w:rsidR="00C06F62" w:rsidRPr="00A46A6C" w:rsidRDefault="00C06F62" w:rsidP="00C06F62">
      <w:pPr>
        <w:jc w:val="center"/>
        <w:rPr>
          <w:i/>
          <w:color w:val="7030A0"/>
          <w:sz w:val="36"/>
          <w:szCs w:val="36"/>
        </w:rPr>
      </w:pPr>
    </w:p>
    <w:p w14:paraId="41926104" w14:textId="27A0B743" w:rsidR="00C06F62" w:rsidRPr="00C06F62" w:rsidRDefault="00C06F62" w:rsidP="00C06F62">
      <w:pPr>
        <w:rPr>
          <w:rFonts w:cstheme="minorHAnsi"/>
          <w:color w:val="7030A0"/>
          <w:sz w:val="36"/>
          <w:szCs w:val="36"/>
        </w:rPr>
      </w:pPr>
    </w:p>
    <w:sectPr w:rsidR="00C06F62" w:rsidRPr="00C06F62" w:rsidSect="009B17F6">
      <w:pgSz w:w="16838" w:h="11906" w:orient="landscape"/>
      <w:pgMar w:top="851" w:right="816" w:bottom="851" w:left="567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9C963" w14:textId="77777777" w:rsidR="005C6A58" w:rsidRDefault="005C6A58" w:rsidP="00371769">
      <w:r>
        <w:separator/>
      </w:r>
    </w:p>
  </w:endnote>
  <w:endnote w:type="continuationSeparator" w:id="0">
    <w:p w14:paraId="5871C395" w14:textId="77777777" w:rsidR="005C6A58" w:rsidRDefault="005C6A58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D70ED" w14:textId="77777777" w:rsidR="005C6A58" w:rsidRDefault="005C6A58" w:rsidP="00371769">
      <w:r>
        <w:separator/>
      </w:r>
    </w:p>
  </w:footnote>
  <w:footnote w:type="continuationSeparator" w:id="0">
    <w:p w14:paraId="7CAC61FD" w14:textId="77777777" w:rsidR="005C6A58" w:rsidRDefault="005C6A58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6D4E9" w14:textId="04DCFA25" w:rsidR="001246E2" w:rsidRDefault="001246E2">
    <w:pPr>
      <w:pStyle w:val="Header"/>
    </w:pPr>
    <w:r>
      <w:t>ENGLISH Day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C352C"/>
    <w:multiLevelType w:val="hybridMultilevel"/>
    <w:tmpl w:val="75BE9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D499F"/>
    <w:multiLevelType w:val="hybridMultilevel"/>
    <w:tmpl w:val="2F44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73836"/>
    <w:multiLevelType w:val="hybridMultilevel"/>
    <w:tmpl w:val="71765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9D4485"/>
    <w:multiLevelType w:val="hybridMultilevel"/>
    <w:tmpl w:val="895AA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"/>
  </w:num>
  <w:num w:numId="4">
    <w:abstractNumId w:val="13"/>
  </w:num>
  <w:num w:numId="5">
    <w:abstractNumId w:val="15"/>
  </w:num>
  <w:num w:numId="6">
    <w:abstractNumId w:val="16"/>
  </w:num>
  <w:num w:numId="7">
    <w:abstractNumId w:val="10"/>
  </w:num>
  <w:num w:numId="8">
    <w:abstractNumId w:val="0"/>
  </w:num>
  <w:num w:numId="9">
    <w:abstractNumId w:val="8"/>
  </w:num>
  <w:num w:numId="10">
    <w:abstractNumId w:val="4"/>
  </w:num>
  <w:num w:numId="11">
    <w:abstractNumId w:val="11"/>
  </w:num>
  <w:num w:numId="12">
    <w:abstractNumId w:val="12"/>
  </w:num>
  <w:num w:numId="13">
    <w:abstractNumId w:val="7"/>
  </w:num>
  <w:num w:numId="14">
    <w:abstractNumId w:val="3"/>
  </w:num>
  <w:num w:numId="15">
    <w:abstractNumId w:val="5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1540C"/>
    <w:rsid w:val="00062A7C"/>
    <w:rsid w:val="000679E9"/>
    <w:rsid w:val="00092C4D"/>
    <w:rsid w:val="000C6603"/>
    <w:rsid w:val="000D0213"/>
    <w:rsid w:val="00104FC6"/>
    <w:rsid w:val="001110CA"/>
    <w:rsid w:val="001246E2"/>
    <w:rsid w:val="001363DC"/>
    <w:rsid w:val="00154BC5"/>
    <w:rsid w:val="0017487E"/>
    <w:rsid w:val="001B2798"/>
    <w:rsid w:val="001F6E42"/>
    <w:rsid w:val="00252366"/>
    <w:rsid w:val="00252C84"/>
    <w:rsid w:val="00260C60"/>
    <w:rsid w:val="0027318E"/>
    <w:rsid w:val="002B5550"/>
    <w:rsid w:val="002C18A6"/>
    <w:rsid w:val="002C3D51"/>
    <w:rsid w:val="002E0E7B"/>
    <w:rsid w:val="002F3EA9"/>
    <w:rsid w:val="00346890"/>
    <w:rsid w:val="0035746D"/>
    <w:rsid w:val="00366181"/>
    <w:rsid w:val="00371769"/>
    <w:rsid w:val="003861E6"/>
    <w:rsid w:val="003913D4"/>
    <w:rsid w:val="003B234A"/>
    <w:rsid w:val="003C1F81"/>
    <w:rsid w:val="003C28F6"/>
    <w:rsid w:val="003C6AF8"/>
    <w:rsid w:val="003D00FD"/>
    <w:rsid w:val="0041218C"/>
    <w:rsid w:val="00425733"/>
    <w:rsid w:val="00452512"/>
    <w:rsid w:val="00457208"/>
    <w:rsid w:val="00464742"/>
    <w:rsid w:val="00471161"/>
    <w:rsid w:val="00495039"/>
    <w:rsid w:val="004A4CC0"/>
    <w:rsid w:val="004B513A"/>
    <w:rsid w:val="004D19A9"/>
    <w:rsid w:val="004D228B"/>
    <w:rsid w:val="004F4C46"/>
    <w:rsid w:val="004F5334"/>
    <w:rsid w:val="005001F9"/>
    <w:rsid w:val="00513CBE"/>
    <w:rsid w:val="00545009"/>
    <w:rsid w:val="005615C1"/>
    <w:rsid w:val="00594BFE"/>
    <w:rsid w:val="005C6A58"/>
    <w:rsid w:val="005D231D"/>
    <w:rsid w:val="005F5C81"/>
    <w:rsid w:val="005F7516"/>
    <w:rsid w:val="006033A8"/>
    <w:rsid w:val="00610583"/>
    <w:rsid w:val="0061319E"/>
    <w:rsid w:val="0062009E"/>
    <w:rsid w:val="006258D8"/>
    <w:rsid w:val="00627251"/>
    <w:rsid w:val="00653E4C"/>
    <w:rsid w:val="00682257"/>
    <w:rsid w:val="006B3C81"/>
    <w:rsid w:val="006D7DD5"/>
    <w:rsid w:val="007157C2"/>
    <w:rsid w:val="00724D1B"/>
    <w:rsid w:val="007562F8"/>
    <w:rsid w:val="007A4E37"/>
    <w:rsid w:val="00846A48"/>
    <w:rsid w:val="008578B0"/>
    <w:rsid w:val="00872135"/>
    <w:rsid w:val="0087325E"/>
    <w:rsid w:val="00873FFC"/>
    <w:rsid w:val="00880CCE"/>
    <w:rsid w:val="00892B93"/>
    <w:rsid w:val="008B3214"/>
    <w:rsid w:val="008C1DE7"/>
    <w:rsid w:val="008D5F6E"/>
    <w:rsid w:val="009154CB"/>
    <w:rsid w:val="009177EC"/>
    <w:rsid w:val="009515F0"/>
    <w:rsid w:val="009672A8"/>
    <w:rsid w:val="009A69EF"/>
    <w:rsid w:val="009B17F6"/>
    <w:rsid w:val="009D1377"/>
    <w:rsid w:val="009E78B3"/>
    <w:rsid w:val="009F1481"/>
    <w:rsid w:val="00A0779D"/>
    <w:rsid w:val="00A238E5"/>
    <w:rsid w:val="00A43BC3"/>
    <w:rsid w:val="00A66BA7"/>
    <w:rsid w:val="00A9679D"/>
    <w:rsid w:val="00AD0D63"/>
    <w:rsid w:val="00AD2B99"/>
    <w:rsid w:val="00AF472A"/>
    <w:rsid w:val="00B03609"/>
    <w:rsid w:val="00B052A7"/>
    <w:rsid w:val="00B33AAD"/>
    <w:rsid w:val="00BE2F18"/>
    <w:rsid w:val="00BE5430"/>
    <w:rsid w:val="00C06F62"/>
    <w:rsid w:val="00C37E6E"/>
    <w:rsid w:val="00C51075"/>
    <w:rsid w:val="00C532C0"/>
    <w:rsid w:val="00CA1982"/>
    <w:rsid w:val="00CB1B83"/>
    <w:rsid w:val="00CF184A"/>
    <w:rsid w:val="00CF3A58"/>
    <w:rsid w:val="00CF50CF"/>
    <w:rsid w:val="00D13342"/>
    <w:rsid w:val="00D47DCB"/>
    <w:rsid w:val="00D77469"/>
    <w:rsid w:val="00D86CB5"/>
    <w:rsid w:val="00DE55E4"/>
    <w:rsid w:val="00DE7A54"/>
    <w:rsid w:val="00DF3ADC"/>
    <w:rsid w:val="00E25AF2"/>
    <w:rsid w:val="00E64433"/>
    <w:rsid w:val="00E70B7F"/>
    <w:rsid w:val="00E76422"/>
    <w:rsid w:val="00E87F10"/>
    <w:rsid w:val="00EB55B5"/>
    <w:rsid w:val="00EC67B7"/>
    <w:rsid w:val="00F23786"/>
    <w:rsid w:val="00F37081"/>
    <w:rsid w:val="00FA3BA7"/>
    <w:rsid w:val="00FB32B8"/>
    <w:rsid w:val="00FF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SAM WILLOUGHBY</cp:lastModifiedBy>
  <cp:revision>2</cp:revision>
  <dcterms:created xsi:type="dcterms:W3CDTF">2020-05-31T21:00:00Z</dcterms:created>
  <dcterms:modified xsi:type="dcterms:W3CDTF">2020-05-31T21:00:00Z</dcterms:modified>
</cp:coreProperties>
</file>